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240" w:lineRule="auto"/>
        <w:ind w:left="0" w:right="0" w:firstLine="0"/>
        <w:jc w:val="left"/>
        <w:rPr>
          <w:rFonts w:ascii="Times New Roman" w:cs="Times New Roman" w:hAnsi="Times New Roman" w:eastAsia="Times New Roman"/>
          <w:outline w:val="0"/>
          <w:color w:val="000000"/>
          <w:sz w:val="24"/>
          <w:szCs w:val="24"/>
          <w:rtl w:val="0"/>
          <w14:textFill>
            <w14:solidFill>
              <w14:srgbClr w14:val="000000"/>
            </w14:solidFill>
          </w14:textFill>
        </w:rPr>
      </w:pPr>
      <w:r>
        <w:rPr>
          <w:rFonts w:ascii="Times New Roman" w:hAnsi="Times New Roman"/>
          <w:outline w:val="0"/>
          <w:color w:val="2d2d2d"/>
          <w:sz w:val="24"/>
          <w:szCs w:val="24"/>
          <w:rtl w:val="0"/>
          <w14:textFill>
            <w14:solidFill>
              <w14:srgbClr w14:val="2D2D2D"/>
            </w14:solidFill>
          </w14:textFill>
        </w:rPr>
        <w:tab/>
      </w:r>
      <w:r>
        <w:rPr>
          <w:rFonts w:ascii="Times New Roman" w:hAnsi="Times New Roman"/>
          <w:b w:val="1"/>
          <w:bCs w:val="1"/>
          <w:outline w:val="0"/>
          <w:color w:val="2d2d2d"/>
          <w:sz w:val="28"/>
          <w:szCs w:val="28"/>
          <w:rtl w:val="0"/>
          <w14:textFill>
            <w14:solidFill>
              <w14:srgbClr w14:val="2D2D2D"/>
            </w14:solidFill>
          </w14:textFill>
        </w:rPr>
        <w:t>Galar an ghr</w:t>
      </w:r>
      <w:r>
        <w:rPr>
          <w:rFonts w:ascii="Times New Roman" w:hAnsi="Times New Roman" w:hint="default"/>
          <w:b w:val="1"/>
          <w:bCs w:val="1"/>
          <w:outline w:val="0"/>
          <w:color w:val="2d2d2d"/>
          <w:sz w:val="28"/>
          <w:szCs w:val="28"/>
          <w:rtl w:val="0"/>
          <w14:textFill>
            <w14:solidFill>
              <w14:srgbClr w14:val="2D2D2D"/>
            </w14:solidFill>
          </w14:textFill>
        </w:rPr>
        <w:t>á</w:t>
      </w:r>
      <w:r>
        <w:rPr>
          <w:rFonts w:ascii="Times New Roman" w:hAnsi="Times New Roman" w:hint="default"/>
          <w:outline w:val="0"/>
          <w:color w:val="2d2d2d"/>
          <w:sz w:val="28"/>
          <w:szCs w:val="28"/>
          <w:rtl w:val="0"/>
          <w14:textFill>
            <w14:solidFill>
              <w14:srgbClr w14:val="2D2D2D"/>
            </w14:solidFill>
          </w14:textFill>
        </w:rPr>
        <w:t xml:space="preserve"> – </w:t>
      </w:r>
      <w:r>
        <w:rPr>
          <w:rFonts w:ascii="Times New Roman" w:hAnsi="Times New Roman"/>
          <w:outline w:val="0"/>
          <w:color w:val="2d2d2d"/>
          <w:sz w:val="28"/>
          <w:szCs w:val="28"/>
          <w:rtl w:val="0"/>
          <w:lang w:val="en-US"/>
          <w14:textFill>
            <w14:solidFill>
              <w14:srgbClr w14:val="2D2D2D"/>
            </w14:solidFill>
          </w14:textFill>
        </w:rPr>
        <w:t xml:space="preserve">three poems by Maghnus </w:t>
      </w:r>
      <w:r>
        <w:rPr>
          <w:rFonts w:ascii="Times New Roman" w:hAnsi="Times New Roman" w:hint="default"/>
          <w:outline w:val="0"/>
          <w:color w:val="2d2d2d"/>
          <w:sz w:val="28"/>
          <w:szCs w:val="28"/>
          <w:rtl w:val="0"/>
          <w14:textFill>
            <w14:solidFill>
              <w14:srgbClr w14:val="2D2D2D"/>
            </w14:solidFill>
          </w14:textFill>
        </w:rPr>
        <w:t xml:space="preserve">Ó </w:t>
      </w:r>
      <w:r>
        <w:rPr>
          <w:rFonts w:ascii="Times New Roman" w:hAnsi="Times New Roman"/>
          <w:outline w:val="0"/>
          <w:color w:val="2d2d2d"/>
          <w:sz w:val="28"/>
          <w:szCs w:val="28"/>
          <w:rtl w:val="0"/>
          <w:lang w:val="it-IT"/>
          <w14:textFill>
            <w14:solidFill>
              <w14:srgbClr w14:val="2D2D2D"/>
            </w14:solidFill>
          </w14:textFill>
        </w:rPr>
        <w:t>Domhnaill (ca. 1490-1564)</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240" w:lineRule="auto"/>
        <w:ind w:left="0" w:right="0" w:firstLine="0"/>
        <w:jc w:val="left"/>
        <w:rPr>
          <w:rFonts w:ascii="Times New Roman" w:cs="Times New Roman" w:hAnsi="Times New Roman" w:eastAsia="Times New Roman"/>
          <w:outline w:val="0"/>
          <w:color w:val="2d2d2d"/>
          <w:rtl w:val="0"/>
          <w14:textFill>
            <w14:solidFill>
              <w14:srgbClr w14:val="2D2D2D"/>
            </w14:solidFill>
          </w14:textFill>
        </w:rPr>
      </w:pPr>
      <w:r>
        <w:rPr>
          <w:rFonts w:ascii="Times New Roman" w:cs="Times New Roman" w:hAnsi="Times New Roman" w:eastAsia="Times New Roman"/>
          <w:outline w:val="0"/>
          <w:color w:val="2d2d2d"/>
          <w:rtl w:val="0"/>
          <w14:textFill>
            <w14:solidFill>
              <w14:srgbClr w14:val="2D2D2D"/>
            </w14:solidFill>
          </w14:textFill>
        </w:rPr>
        <w:tab/>
        <w:tab/>
        <w:tab/>
        <w:tab/>
        <w:tab/>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240" w:lineRule="auto"/>
        <w:ind w:left="0" w:right="0" w:firstLine="0"/>
        <w:jc w:val="left"/>
        <w:rPr>
          <w:rFonts w:ascii="Times New Roman" w:cs="Times New Roman" w:hAnsi="Times New Roman" w:eastAsia="Times New Roman"/>
          <w:outline w:val="0"/>
          <w:color w:val="2d2d2d"/>
          <w:rtl w:val="0"/>
          <w14:textFill>
            <w14:solidFill>
              <w14:srgbClr w14:val="2D2D2D"/>
            </w14:solidFill>
          </w14:textFill>
        </w:rPr>
      </w:pPr>
      <w:r>
        <w:rPr>
          <w:rFonts w:ascii="Times New Roman" w:cs="Times New Roman" w:hAnsi="Times New Roman" w:eastAsia="Times New Roman"/>
          <w:outline w:val="0"/>
          <w:color w:val="2d2d2d"/>
          <w:rtl w:val="0"/>
          <w:lang w:val="it-IT"/>
          <w14:textFill>
            <w14:solidFill>
              <w14:srgbClr w14:val="2D2D2D"/>
            </w14:solidFill>
          </w14:textFill>
        </w:rPr>
        <w:tab/>
        <w:tab/>
        <w:tab/>
        <w:tab/>
        <w:tab/>
        <w:t>for baritone and piano</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240" w:lineRule="auto"/>
        <w:ind w:left="0" w:right="0" w:firstLine="0"/>
        <w:jc w:val="left"/>
        <w:rPr>
          <w:rFonts w:ascii="Times New Roman" w:cs="Times New Roman" w:hAnsi="Times New Roman" w:eastAsia="Times New Roman"/>
          <w:outline w:val="0"/>
          <w:color w:val="2d2d2d"/>
          <w:sz w:val="26"/>
          <w:szCs w:val="26"/>
          <w:rtl w:val="0"/>
          <w14:textFill>
            <w14:solidFill>
              <w14:srgbClr w14:val="2D2D2D"/>
            </w14:solidFill>
          </w14:textFill>
        </w:rPr>
      </w:pPr>
      <w:r>
        <w:rPr>
          <w:rFonts w:ascii="Times New Roman" w:cs="Times New Roman" w:hAnsi="Times New Roman" w:eastAsia="Times New Roman"/>
          <w:outline w:val="0"/>
          <w:color w:val="2d2d2d"/>
          <w:sz w:val="26"/>
          <w:szCs w:val="26"/>
          <w:rtl w:val="0"/>
          <w:lang w:val="en-US"/>
          <w14:textFill>
            <w14:solidFill>
              <w14:srgbClr w14:val="2D2D2D"/>
            </w14:solidFill>
          </w14:textFill>
        </w:rPr>
        <w:tab/>
        <w:tab/>
        <w:tab/>
        <w:tab/>
        <w:tab/>
        <w:tab/>
        <w:tab/>
        <w:tab/>
        <w:tab/>
        <w:tab/>
        <w:t>Raymond Deane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240" w:lineRule="auto"/>
        <w:ind w:left="0" w:right="0" w:firstLine="0"/>
        <w:jc w:val="left"/>
        <w:rPr>
          <w:rFonts w:ascii="Times New Roman" w:cs="Times New Roman" w:hAnsi="Times New Roman" w:eastAsia="Times New Roman"/>
          <w:outline w:val="0"/>
          <w:color w:val="2d2d2d"/>
          <w:rtl w:val="0"/>
          <w14:textFill>
            <w14:solidFill>
              <w14:srgbClr w14:val="2D2D2D"/>
            </w14:solidFill>
          </w14:textFill>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outline w:val="0"/>
          <w:color w:val="2d2d2d"/>
          <w:rtl w:val="0"/>
          <w:lang w:val="en-US"/>
          <w14:textFill>
            <w14:solidFill>
              <w14:srgbClr w14:val="2D2D2D"/>
            </w14:solidFill>
          </w14:textFill>
        </w:rPr>
        <w:t xml:space="preserve">Described in the Annals of the Four Masters as "a learned man, skilled in many arts, gifted with a profound intellect, and the knowledge of every science", Maghnus </w:t>
      </w:r>
      <w:r>
        <w:rPr>
          <w:rFonts w:ascii="Times New Roman" w:hAnsi="Times New Roman" w:hint="default"/>
          <w:outline w:val="0"/>
          <w:color w:val="2d2d2d"/>
          <w:rtl w:val="0"/>
          <w14:textFill>
            <w14:solidFill>
              <w14:srgbClr w14:val="2D2D2D"/>
            </w14:solidFill>
          </w14:textFill>
        </w:rPr>
        <w:t xml:space="preserve">Ó </w:t>
      </w:r>
      <w:r>
        <w:rPr>
          <w:rFonts w:ascii="Times New Roman" w:hAnsi="Times New Roman"/>
          <w:outline w:val="0"/>
          <w:color w:val="2d2d2d"/>
          <w:rtl w:val="0"/>
          <w:lang w:val="en-US"/>
          <w14:textFill>
            <w14:solidFill>
              <w14:srgbClr w14:val="2D2D2D"/>
            </w14:solidFill>
          </w14:textFill>
        </w:rPr>
        <w:t xml:space="preserve">Domhnaill was </w:t>
      </w:r>
      <w:r>
        <w:rPr>
          <w:rFonts w:ascii="Times New Roman" w:hAnsi="Times New Roman"/>
          <w:rtl w:val="0"/>
          <w:lang w:val="en-US"/>
        </w:rPr>
        <w:t>Lord of T</w:t>
      </w:r>
      <w:r>
        <w:rPr>
          <w:rFonts w:ascii="Times New Roman" w:hAnsi="Times New Roman" w:hint="default"/>
          <w:rtl w:val="0"/>
        </w:rPr>
        <w:t>í</w:t>
      </w:r>
      <w:r>
        <w:rPr>
          <w:rFonts w:ascii="Times New Roman" w:hAnsi="Times New Roman"/>
          <w:rtl w:val="0"/>
          <w:lang w:val="pt-PT"/>
        </w:rPr>
        <w:t>r Chonai</w:t>
      </w:r>
      <w:r>
        <w:rPr>
          <w:rFonts w:ascii="Times New Roman" w:hAnsi="Times New Roman"/>
          <w:outline w:val="0"/>
          <w:color w:val="2d2d2d"/>
          <w:rtl w:val="0"/>
          <w14:textFill>
            <w14:solidFill>
              <w14:srgbClr w14:val="2D2D2D"/>
            </w14:solidFill>
          </w14:textFill>
        </w:rPr>
        <w:t>ll</w:t>
      </w:r>
      <w:r>
        <w:rPr>
          <w:rFonts w:ascii="Times New Roman" w:hAnsi="Times New Roman"/>
          <w:rtl w:val="0"/>
          <w:lang w:val="it-IT"/>
        </w:rPr>
        <w:t xml:space="preserve"> (Tyrconnell </w:t>
      </w:r>
      <w:r>
        <w:rPr>
          <w:rFonts w:ascii="Times New Roman" w:hAnsi="Times New Roman" w:hint="default"/>
          <w:rtl w:val="0"/>
        </w:rPr>
        <w:t xml:space="preserve">– </w:t>
      </w:r>
      <w:r>
        <w:rPr>
          <w:rFonts w:ascii="Times New Roman" w:hAnsi="Times New Roman"/>
          <w:rtl w:val="0"/>
          <w:lang w:val="en-US"/>
        </w:rPr>
        <w:t>more or less equivalent to County Donegal) until deposed in 1555 and imprisoned for a time by his son Calvagh. His poetry evokes the continental tradition of  'courtly love', and</w:t>
      </w:r>
      <w:r>
        <w:rPr>
          <w:rFonts w:ascii="Times New Roman" w:hAnsi="Times New Roman"/>
          <w:i w:val="1"/>
          <w:iCs w:val="1"/>
          <w:rtl w:val="0"/>
        </w:rPr>
        <w:t xml:space="preserve"> </w:t>
      </w:r>
      <w:r>
        <w:rPr>
          <w:rFonts w:ascii="Times New Roman" w:hAnsi="Times New Roman"/>
          <w:rtl w:val="0"/>
          <w:lang w:val="en-US"/>
        </w:rPr>
        <w:t xml:space="preserve">at its best </w:t>
      </w:r>
      <w:r>
        <w:rPr>
          <w:rFonts w:ascii="Times New Roman" w:hAnsi="Times New Roman" w:hint="default"/>
          <w:rtl w:val="1"/>
          <w:lang w:val="ar-SA" w:bidi="ar-SA"/>
        </w:rPr>
        <w:t>“</w:t>
      </w:r>
      <w:r>
        <w:rPr>
          <w:rFonts w:ascii="Times New Roman" w:hAnsi="Times New Roman"/>
          <w:outline w:val="0"/>
          <w:color w:val="2d2d2d"/>
          <w:rtl w:val="0"/>
          <w:lang w:val="en-US"/>
          <w14:textFill>
            <w14:solidFill>
              <w14:srgbClr w14:val="2D2D2D"/>
            </w14:solidFill>
          </w14:textFill>
        </w:rPr>
        <w:t>reveal[s] a highly individual poetic sensibility</w:t>
      </w:r>
      <w:r>
        <w:rPr>
          <w:rFonts w:ascii="Times New Roman" w:hAnsi="Times New Roman" w:hint="default"/>
          <w:outline w:val="0"/>
          <w:color w:val="2d2d2d"/>
          <w:rtl w:val="0"/>
          <w14:textFill>
            <w14:solidFill>
              <w14:srgbClr w14:val="2D2D2D"/>
            </w14:solidFill>
          </w14:textFill>
        </w:rPr>
        <w:t xml:space="preserve">” </w:t>
      </w:r>
      <w:r>
        <w:rPr>
          <w:rFonts w:ascii="Times New Roman" w:hAnsi="Times New Roman"/>
          <w:outline w:val="0"/>
          <w:color w:val="2d2d2d"/>
          <w:rtl w:val="0"/>
          <w14:textFill>
            <w14:solidFill>
              <w14:srgbClr w14:val="2D2D2D"/>
            </w14:solidFill>
          </w14:textFill>
        </w:rPr>
        <w:t>(Se</w:t>
      </w:r>
      <w:r>
        <w:rPr>
          <w:rFonts w:ascii="Times New Roman" w:hAnsi="Times New Roman" w:hint="default"/>
          <w:outline w:val="0"/>
          <w:color w:val="2d2d2d"/>
          <w:rtl w:val="0"/>
          <w14:textFill>
            <w14:solidFill>
              <w14:srgbClr w14:val="2D2D2D"/>
            </w14:solidFill>
          </w14:textFill>
        </w:rPr>
        <w:t>á</w:t>
      </w:r>
      <w:r>
        <w:rPr>
          <w:rFonts w:ascii="Times New Roman" w:hAnsi="Times New Roman"/>
          <w:outline w:val="0"/>
          <w:color w:val="2d2d2d"/>
          <w:rtl w:val="0"/>
          <w14:textFill>
            <w14:solidFill>
              <w14:srgbClr w14:val="2D2D2D"/>
            </w14:solidFill>
          </w14:textFill>
        </w:rPr>
        <w:t xml:space="preserve">n </w:t>
      </w:r>
      <w:r>
        <w:rPr>
          <w:rFonts w:ascii="Times New Roman" w:hAnsi="Times New Roman" w:hint="default"/>
          <w:outline w:val="0"/>
          <w:color w:val="2d2d2d"/>
          <w:rtl w:val="0"/>
          <w14:textFill>
            <w14:solidFill>
              <w14:srgbClr w14:val="2D2D2D"/>
            </w14:solidFill>
          </w14:textFill>
        </w:rPr>
        <w:t xml:space="preserve">Ó </w:t>
      </w:r>
      <w:r>
        <w:rPr>
          <w:rFonts w:ascii="Times New Roman" w:hAnsi="Times New Roman"/>
          <w:outline w:val="0"/>
          <w:color w:val="2d2d2d"/>
          <w:rtl w:val="0"/>
          <w:lang w:val="it-IT"/>
          <w14:textFill>
            <w14:solidFill>
              <w14:srgbClr w14:val="2D2D2D"/>
            </w14:solidFill>
          </w14:textFill>
        </w:rPr>
        <w:t>Tuama).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outline w:val="0"/>
          <w:color w:val="2d2d2d"/>
          <w:rtl w:val="0"/>
          <w14:textFill>
            <w14:solidFill>
              <w14:srgbClr w14:val="2D2D2D"/>
            </w14:solidFill>
          </w14:textFill>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2d2d2d"/>
          <w:rtl w:val="0"/>
          <w:lang w:val="en-US"/>
          <w14:textFill>
            <w14:solidFill>
              <w14:srgbClr w14:val="2D2D2D"/>
            </w14:solidFill>
          </w14:textFill>
        </w:rPr>
        <w:t xml:space="preserve">The three poems that I have chosen are emotional yet tightly formal, and I have attempted to reproduce these traits in my settings which are structurally closely linked, to the point of forming a tripartite unity. I imagined Maghnus writing them in prison (not necessarily historical fact!), with his spirit suddenly taking wing towards the end as he envisages </w:t>
      </w:r>
      <w:r>
        <w:rPr>
          <w:rFonts w:ascii="Times New Roman" w:hAnsi="Times New Roman" w:hint="default"/>
          <w:outline w:val="0"/>
          <w:color w:val="2d2d2d"/>
          <w:rtl w:val="1"/>
          <w:lang w:val="ar-SA" w:bidi="ar-SA"/>
          <w14:textFill>
            <w14:solidFill>
              <w14:srgbClr w14:val="2D2D2D"/>
            </w14:solidFill>
          </w14:textFill>
        </w:rPr>
        <w:t>“</w:t>
      </w:r>
      <w:r>
        <w:rPr>
          <w:rFonts w:ascii="Times New Roman" w:hAnsi="Times New Roman"/>
          <w:outline w:val="0"/>
          <w:color w:val="2d2d2d"/>
          <w:rtl w:val="0"/>
          <w:lang w:val="en-US"/>
          <w14:textFill>
            <w14:solidFill>
              <w14:srgbClr w14:val="2D2D2D"/>
            </w14:solidFill>
          </w14:textFill>
        </w:rPr>
        <w:t xml:space="preserve">A bird lifing from clear water, </w:t>
      </w:r>
      <w:r>
        <w:rPr>
          <w:rFonts w:ascii="Times New Roman" w:hAnsi="Times New Roman"/>
          <w:outline w:val="0"/>
          <w:color w:val="000000"/>
          <w:rtl w:val="0"/>
          <w:lang w:val="en-US"/>
          <w14:textFill>
            <w14:solidFill>
              <w14:srgbClr w14:val="000000"/>
            </w14:solidFill>
          </w14:textFill>
        </w:rPr>
        <w:t>a bright sun put out</w:t>
      </w:r>
      <w:r>
        <w:rPr>
          <w:rFonts w:ascii="Times New Roman" w:hAnsi="Times New Roman" w:hint="default"/>
          <w:outline w:val="0"/>
          <w:color w:val="000000"/>
          <w:rtl w:val="0"/>
          <w14:textFill>
            <w14:solidFill>
              <w14:srgbClr w14:val="000000"/>
            </w14:solidFill>
          </w14:textFill>
        </w:rPr>
        <w:t>”</w:t>
      </w:r>
      <w:r>
        <w:rPr>
          <w:rFonts w:ascii="Times New Roman" w:hAnsi="Times New Roman"/>
          <w:outline w:val="0"/>
          <w:color w:val="000000"/>
          <w:rtl w:val="0"/>
          <w14:textFill>
            <w14:solidFill>
              <w14:srgbClr w14:val="000000"/>
            </w14:solidFill>
          </w14:textFill>
        </w:rPr>
        <w: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rtl w:val="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nl-NL"/>
        </w:rPr>
        <w:t xml:space="preserve">I. Dar liom, is galar </w:t>
      </w:r>
      <w:r>
        <w:rPr>
          <w:rFonts w:ascii="Times New Roman" w:hAnsi="Times New Roman" w:hint="default"/>
          <w:rtl w:val="0"/>
          <w:lang w:val="fr-FR"/>
        </w:rPr>
        <w:t xml:space="preserve">é </w:t>
      </w:r>
      <w:r>
        <w:rPr>
          <w:rFonts w:ascii="Times New Roman" w:hAnsi="Times New Roman"/>
          <w:rtl w:val="0"/>
          <w:lang w:val="nl-NL"/>
        </w:rPr>
        <w:t>an gr</w:t>
      </w:r>
      <w:r>
        <w:rPr>
          <w:rFonts w:ascii="Times New Roman" w:hAnsi="Times New Roman" w:hint="default"/>
          <w:rtl w:val="0"/>
        </w:rPr>
        <w:t xml:space="preserve">á </w:t>
      </w:r>
      <w:r>
        <w:rPr>
          <w:rFonts w:ascii="Times New Roman" w:hAnsi="Times New Roman"/>
          <w:rtl w:val="0"/>
          <w:lang w:val="en-US"/>
        </w:rPr>
        <w:t>/ Love, I think, is a disease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lang w:val="nl-NL"/>
        </w:rPr>
        <w:t>II. Goirt anocht, deireadh mo sc</w:t>
      </w:r>
      <w:r>
        <w:rPr>
          <w:rFonts w:ascii="Times New Roman" w:hAnsi="Times New Roman" w:hint="default"/>
          <w:rtl w:val="0"/>
          <w:lang w:val="fr-FR"/>
        </w:rPr>
        <w:t>é</w:t>
      </w:r>
      <w:r>
        <w:rPr>
          <w:rFonts w:ascii="Times New Roman" w:hAnsi="Times New Roman"/>
          <w:rtl w:val="0"/>
          <w:lang w:val="en-US"/>
        </w:rPr>
        <w:t>il / A famished end to my tale this night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rtl w:val="0"/>
        </w:rPr>
      </w:pPr>
      <w:r>
        <w:rPr>
          <w:rFonts w:ascii="Times New Roman" w:hAnsi="Times New Roman"/>
          <w:rtl w:val="0"/>
        </w:rPr>
        <w:t>III. Cro</w:t>
      </w:r>
      <w:r>
        <w:rPr>
          <w:rFonts w:ascii="Times New Roman" w:hAnsi="Times New Roman" w:hint="default"/>
          <w:rtl w:val="0"/>
        </w:rPr>
        <w:t xml:space="preserve">í </w:t>
      </w:r>
      <w:r>
        <w:rPr>
          <w:rFonts w:ascii="Times New Roman" w:hAnsi="Times New Roman"/>
          <w:rtl w:val="0"/>
        </w:rPr>
        <w:t>l</w:t>
      </w:r>
      <w:r>
        <w:rPr>
          <w:rFonts w:ascii="Times New Roman" w:hAnsi="Times New Roman" w:hint="default"/>
          <w:rtl w:val="0"/>
        </w:rPr>
        <w:t>á</w:t>
      </w:r>
      <w:r>
        <w:rPr>
          <w:rFonts w:ascii="Times New Roman" w:hAnsi="Times New Roman"/>
          <w:rtl w:val="0"/>
          <w:lang w:val="en-US"/>
        </w:rPr>
        <w:t>n de smaointe / A heart made full of thought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ab/>
        <w:tab/>
        <w:tab/>
        <w: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outline w:val="0"/>
          <w:color w:val="2d2d2d"/>
          <w:rtl w:val="0"/>
          <w14:textFill>
            <w14:solidFill>
              <w14:srgbClr w14:val="2D2D2D"/>
            </w14:solidFill>
          </w14:textFill>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Fonts w:ascii="Times New Roman" w:cs="Times New Roman" w:hAnsi="Times New Roman" w:eastAsia="Times New Roman"/>
          <w:outline w:val="0"/>
          <w:color w:val="2d2d2d"/>
          <w:rtl w:val="0"/>
          <w14:textFill>
            <w14:solidFill>
              <w14:srgbClr w14:val="2D2D2D"/>
            </w14:solidFill>
          </w14:textFill>
        </w:rPr>
      </w:pPr>
      <w:r>
        <w:rPr>
          <w:rFonts w:ascii="Times New Roman" w:hAnsi="Times New Roman"/>
          <w:outline w:val="0"/>
          <w:color w:val="2d2d2d"/>
          <w:rtl w:val="0"/>
          <w:lang w:val="en-US"/>
          <w14:textFill>
            <w14:solidFill>
              <w14:srgbClr w14:val="2D2D2D"/>
            </w14:solidFill>
          </w14:textFill>
        </w:rPr>
        <w:t xml:space="preserve">Raymond Deane (born 1953) spent the first 10 years of his life on Achill Island. Subsequently he studied music in University College Dublin, graduating in 1974. He studied composition in Switzerland and Germany, and lived for a time in Paris. He has composed over 100 musical works in all genres, including concerti for oboe, piano and violin, seven string quartets, and four operas (most recently </w:t>
      </w:r>
      <w:r>
        <w:rPr>
          <w:rFonts w:ascii="Times New Roman" w:hAnsi="Times New Roman"/>
          <w:i w:val="1"/>
          <w:iCs w:val="1"/>
          <w:outline w:val="0"/>
          <w:color w:val="2d2d2d"/>
          <w:rtl w:val="0"/>
          <w:lang w:val="es-ES_tradnl"/>
          <w14:textFill>
            <w14:solidFill>
              <w14:srgbClr w14:val="2D2D2D"/>
            </w14:solidFill>
          </w14:textFill>
        </w:rPr>
        <w:t>Vagabones</w:t>
      </w:r>
      <w:r>
        <w:rPr>
          <w:rFonts w:ascii="Times New Roman" w:hAnsi="Times New Roman"/>
          <w:outline w:val="0"/>
          <w:color w:val="2d2d2d"/>
          <w:rtl w:val="0"/>
          <w:lang w:val="en-US"/>
          <w14:textFill>
            <w14:solidFill>
              <w14:srgbClr w14:val="2D2D2D"/>
            </w14:solidFill>
          </w14:textFill>
        </w:rPr>
        <w:t>, based on a play by Emma Donohue, commissioned by Opera Collective Ireland and premiered in September 2019). He has also published a novel (</w:t>
      </w:r>
      <w:r>
        <w:rPr>
          <w:rFonts w:ascii="Times New Roman" w:hAnsi="Times New Roman"/>
          <w:i w:val="1"/>
          <w:iCs w:val="1"/>
          <w:outline w:val="0"/>
          <w:color w:val="2d2d2d"/>
          <w:rtl w:val="0"/>
          <w:lang w:val="en-US"/>
          <w14:textFill>
            <w14:solidFill>
              <w14:srgbClr w14:val="2D2D2D"/>
            </w14:solidFill>
          </w14:textFill>
        </w:rPr>
        <w:t>Death of a Medium</w:t>
      </w:r>
      <w:r>
        <w:rPr>
          <w:rFonts w:ascii="Times New Roman" w:hAnsi="Times New Roman"/>
          <w:outline w:val="0"/>
          <w:color w:val="2d2d2d"/>
          <w:rtl w:val="0"/>
          <w:lang w:val="en-US"/>
          <w14:textFill>
            <w14:solidFill>
              <w14:srgbClr w14:val="2D2D2D"/>
            </w14:solidFill>
          </w14:textFill>
        </w:rPr>
        <w:t>, 1992) and a memoir (</w:t>
      </w:r>
      <w:r>
        <w:rPr>
          <w:rFonts w:ascii="Times New Roman" w:hAnsi="Times New Roman"/>
          <w:i w:val="1"/>
          <w:iCs w:val="1"/>
          <w:outline w:val="0"/>
          <w:color w:val="2d2d2d"/>
          <w:rtl w:val="0"/>
          <w:lang w:val="en-US"/>
          <w14:textFill>
            <w14:solidFill>
              <w14:srgbClr w14:val="2D2D2D"/>
            </w14:solidFill>
          </w14:textFill>
        </w:rPr>
        <w:t>In my own Light</w:t>
      </w:r>
      <w:r>
        <w:rPr>
          <w:rFonts w:ascii="Times New Roman" w:hAnsi="Times New Roman"/>
          <w:outline w:val="0"/>
          <w:color w:val="2d2d2d"/>
          <w:rtl w:val="0"/>
          <w:lang w:val="en-US"/>
          <w14:textFill>
            <w14:solidFill>
              <w14:srgbClr w14:val="2D2D2D"/>
            </w14:solidFill>
          </w14:textFill>
        </w:rPr>
        <w:t>, 2014), as well as many articles and essays on aesthetic and political matters. He was elected to Aosd</w:t>
      </w:r>
      <w:r>
        <w:rPr>
          <w:rFonts w:ascii="Times New Roman" w:hAnsi="Times New Roman" w:hint="default"/>
          <w:outline w:val="0"/>
          <w:color w:val="2d2d2d"/>
          <w:rtl w:val="0"/>
          <w14:textFill>
            <w14:solidFill>
              <w14:srgbClr w14:val="2D2D2D"/>
            </w14:solidFill>
          </w14:textFill>
        </w:rPr>
        <w:t>á</w:t>
      </w:r>
      <w:r>
        <w:rPr>
          <w:rFonts w:ascii="Times New Roman" w:hAnsi="Times New Roman"/>
          <w:outline w:val="0"/>
          <w:color w:val="2d2d2d"/>
          <w:rtl w:val="0"/>
          <w:lang w:val="en-US"/>
          <w14:textFill>
            <w14:solidFill>
              <w14:srgbClr w14:val="2D2D2D"/>
            </w14:solidFill>
          </w14:textFill>
        </w:rPr>
        <w:t>na, the Irish academy of artists, in 1987. In 2005 he was awarded a D.Mus degree by NUI Maynooth. Raymond Deane divides his time between Dublin and F</w:t>
      </w:r>
      <w:r>
        <w:rPr>
          <w:rFonts w:ascii="Times New Roman" w:hAnsi="Times New Roman" w:hint="default"/>
          <w:outline w:val="0"/>
          <w:color w:val="2d2d2d"/>
          <w:rtl w:val="0"/>
          <w14:textFill>
            <w14:solidFill>
              <w14:srgbClr w14:val="2D2D2D"/>
            </w14:solidFill>
          </w14:textFill>
        </w:rPr>
        <w:t>ü</w:t>
      </w:r>
      <w:r>
        <w:rPr>
          <w:rFonts w:ascii="Times New Roman" w:hAnsi="Times New Roman"/>
          <w:outline w:val="0"/>
          <w:color w:val="2d2d2d"/>
          <w:rtl w:val="0"/>
          <w:lang w:val="en-US"/>
          <w14:textFill>
            <w14:solidFill>
              <w14:srgbClr w14:val="2D2D2D"/>
            </w14:solidFill>
          </w14:textFill>
        </w:rPr>
        <w:t>rth (Bavaria).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line="360" w:lineRule="auto"/>
        <w:ind w:left="0" w:right="0" w:firstLine="0"/>
        <w:jc w:val="left"/>
        <w:rPr>
          <w:rtl w:val="0"/>
        </w:rPr>
      </w:pPr>
      <w:r>
        <w:rPr>
          <w:rFonts w:ascii="Times New Roman" w:cs="Times New Roman" w:hAnsi="Times New Roman" w:eastAsia="Times New Roman"/>
          <w:outline w:val="0"/>
          <w:color w:val="2d2d2d"/>
          <w:rtl w:val="0"/>
          <w14:textFill>
            <w14:solidFill>
              <w14:srgbClr w14:val="2D2D2D"/>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